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8164" w14:textId="46945F98" w:rsidR="001444EB" w:rsidRDefault="00D92A08" w:rsidP="0018402D">
      <w:pPr>
        <w:spacing w:after="120"/>
        <w:rPr>
          <w:sz w:val="40"/>
          <w:szCs w:val="40"/>
        </w:rPr>
      </w:pPr>
      <w:r>
        <w:rPr>
          <w:sz w:val="40"/>
          <w:szCs w:val="40"/>
        </w:rPr>
        <w:t>Saisonstart im Neuen Theater Höchst</w:t>
      </w:r>
    </w:p>
    <w:p w14:paraId="45242568" w14:textId="0202A561" w:rsidR="00D92A08" w:rsidRPr="00D92A08" w:rsidRDefault="00B84872" w:rsidP="0018402D">
      <w:pPr>
        <w:spacing w:after="120"/>
        <w:rPr>
          <w:sz w:val="24"/>
          <w:szCs w:val="24"/>
        </w:rPr>
      </w:pPr>
      <w:r>
        <w:rPr>
          <w:sz w:val="24"/>
          <w:szCs w:val="24"/>
        </w:rPr>
        <w:t>Ab</w:t>
      </w:r>
      <w:r w:rsidR="00D92A08">
        <w:rPr>
          <w:sz w:val="24"/>
          <w:szCs w:val="24"/>
        </w:rPr>
        <w:t xml:space="preserve"> September </w:t>
      </w:r>
      <w:r>
        <w:rPr>
          <w:sz w:val="24"/>
          <w:szCs w:val="24"/>
        </w:rPr>
        <w:t>laufen wieder</w:t>
      </w:r>
      <w:r w:rsidR="00D92A08">
        <w:rPr>
          <w:sz w:val="24"/>
          <w:szCs w:val="24"/>
        </w:rPr>
        <w:t xml:space="preserve"> Vorstellungen i</w:t>
      </w:r>
      <w:r w:rsidR="00BB277A">
        <w:rPr>
          <w:sz w:val="24"/>
          <w:szCs w:val="24"/>
        </w:rPr>
        <w:t>m</w:t>
      </w:r>
      <w:r w:rsidR="00D92A08">
        <w:rPr>
          <w:sz w:val="24"/>
          <w:szCs w:val="24"/>
        </w:rPr>
        <w:t xml:space="preserve"> Höchster Kleinkunsttheater</w:t>
      </w:r>
    </w:p>
    <w:p w14:paraId="1F5E53BD" w14:textId="77777777" w:rsidR="00B84872" w:rsidRDefault="00B84872" w:rsidP="0018402D">
      <w:pPr>
        <w:spacing w:after="120"/>
        <w:rPr>
          <w:sz w:val="24"/>
          <w:szCs w:val="24"/>
        </w:rPr>
      </w:pPr>
    </w:p>
    <w:p w14:paraId="1BDE8333" w14:textId="3A8F1D28" w:rsidR="002A7620" w:rsidRDefault="006E68CA" w:rsidP="0018402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Das Neue Theater Höchst startet die zweite Spielzeit für dieses Jahr. Bis Januar 2023 stehen 70 Vorstellungen mit den besten Künstlerinnen und Künstlern der Kabarett- und </w:t>
      </w:r>
      <w:proofErr w:type="spellStart"/>
      <w:r>
        <w:rPr>
          <w:sz w:val="24"/>
          <w:szCs w:val="24"/>
        </w:rPr>
        <w:t>Comedyszene</w:t>
      </w:r>
      <w:proofErr w:type="spellEnd"/>
      <w:r>
        <w:rPr>
          <w:sz w:val="24"/>
          <w:szCs w:val="24"/>
        </w:rPr>
        <w:t xml:space="preserve"> auf dem Programm. Für November ist d</w:t>
      </w:r>
      <w:r w:rsidR="002C403A">
        <w:rPr>
          <w:sz w:val="24"/>
          <w:szCs w:val="24"/>
        </w:rPr>
        <w:t>e</w:t>
      </w:r>
      <w:r>
        <w:rPr>
          <w:sz w:val="24"/>
          <w:szCs w:val="24"/>
        </w:rPr>
        <w:t>r Varieté-</w:t>
      </w:r>
      <w:r w:rsidR="002C403A">
        <w:rPr>
          <w:sz w:val="24"/>
          <w:szCs w:val="24"/>
        </w:rPr>
        <w:t>H</w:t>
      </w:r>
      <w:r>
        <w:rPr>
          <w:sz w:val="24"/>
          <w:szCs w:val="24"/>
        </w:rPr>
        <w:t>erbst mit</w:t>
      </w:r>
      <w:r w:rsidR="002C403A">
        <w:rPr>
          <w:sz w:val="24"/>
          <w:szCs w:val="24"/>
        </w:rPr>
        <w:t xml:space="preserve"> 32 Vorstellungen angesetzt. Ab 6. September geht der Vorhang wieder auf für </w:t>
      </w:r>
      <w:r w:rsidR="002A7620">
        <w:rPr>
          <w:sz w:val="24"/>
          <w:szCs w:val="24"/>
        </w:rPr>
        <w:t>überraschende Comedy, geistreiches Kabarett u</w:t>
      </w:r>
      <w:r w:rsidR="002C403A">
        <w:rPr>
          <w:sz w:val="24"/>
          <w:szCs w:val="24"/>
        </w:rPr>
        <w:t>nd</w:t>
      </w:r>
      <w:r w:rsidR="002A7620">
        <w:rPr>
          <w:sz w:val="24"/>
          <w:szCs w:val="24"/>
        </w:rPr>
        <w:t xml:space="preserve"> faszinierende Artistik.</w:t>
      </w:r>
    </w:p>
    <w:p w14:paraId="0FDD1C07" w14:textId="4A9451FD" w:rsidR="0084379E" w:rsidRDefault="008A74EE" w:rsidP="0018402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Ärmel hochkrempeln, Krone richten und weiterlachen, das ist das Motto von Lizzy Aumeier. Die Oberpfälzer Kontrabassistin und Kabarettistin macht am 6. September den Auftakt für die Herbstsaison. </w:t>
      </w:r>
      <w:r w:rsidR="002377A2">
        <w:rPr>
          <w:sz w:val="24"/>
          <w:szCs w:val="24"/>
        </w:rPr>
        <w:t>Elegant und ausdruckstark</w:t>
      </w:r>
      <w:r w:rsidR="00101A26">
        <w:rPr>
          <w:sz w:val="24"/>
          <w:szCs w:val="24"/>
        </w:rPr>
        <w:t xml:space="preserve"> geht es am 8. September mit Evi Niessner</w:t>
      </w:r>
      <w:r w:rsidR="002377A2" w:rsidRPr="002377A2">
        <w:rPr>
          <w:sz w:val="24"/>
          <w:szCs w:val="24"/>
        </w:rPr>
        <w:t xml:space="preserve"> </w:t>
      </w:r>
      <w:r w:rsidR="002377A2">
        <w:rPr>
          <w:sz w:val="24"/>
          <w:szCs w:val="24"/>
        </w:rPr>
        <w:t>weiter</w:t>
      </w:r>
      <w:r w:rsidR="00101A26">
        <w:rPr>
          <w:sz w:val="24"/>
          <w:szCs w:val="24"/>
        </w:rPr>
        <w:t xml:space="preserve">. </w:t>
      </w:r>
      <w:r w:rsidR="00101A26" w:rsidRPr="00101A26">
        <w:rPr>
          <w:sz w:val="24"/>
          <w:szCs w:val="24"/>
        </w:rPr>
        <w:t xml:space="preserve">Mit Bubikopf und </w:t>
      </w:r>
      <w:proofErr w:type="spellStart"/>
      <w:r w:rsidR="00101A26" w:rsidRPr="00101A26">
        <w:rPr>
          <w:sz w:val="24"/>
          <w:szCs w:val="24"/>
        </w:rPr>
        <w:t>Püppi</w:t>
      </w:r>
      <w:proofErr w:type="spellEnd"/>
      <w:r w:rsidR="00101A26" w:rsidRPr="00101A26">
        <w:rPr>
          <w:sz w:val="24"/>
          <w:szCs w:val="24"/>
        </w:rPr>
        <w:t xml:space="preserve">-Gesicht scheint </w:t>
      </w:r>
      <w:r w:rsidR="002377A2">
        <w:rPr>
          <w:sz w:val="24"/>
          <w:szCs w:val="24"/>
        </w:rPr>
        <w:t>die ausgebildete Sängerin</w:t>
      </w:r>
      <w:r w:rsidR="00101A26" w:rsidRPr="00101A26">
        <w:rPr>
          <w:sz w:val="24"/>
          <w:szCs w:val="24"/>
        </w:rPr>
        <w:t xml:space="preserve"> wie einem Stummfilm entsprungen</w:t>
      </w:r>
      <w:r w:rsidR="002377A2">
        <w:rPr>
          <w:sz w:val="24"/>
          <w:szCs w:val="24"/>
        </w:rPr>
        <w:t xml:space="preserve">. </w:t>
      </w:r>
      <w:r w:rsidR="00DD6DE7">
        <w:rPr>
          <w:sz w:val="24"/>
          <w:szCs w:val="24"/>
        </w:rPr>
        <w:t>Ihre</w:t>
      </w:r>
      <w:r w:rsidR="002377A2">
        <w:rPr>
          <w:sz w:val="24"/>
          <w:szCs w:val="24"/>
        </w:rPr>
        <w:t xml:space="preserve"> </w:t>
      </w:r>
      <w:r w:rsidR="002377A2" w:rsidRPr="002377A2">
        <w:rPr>
          <w:sz w:val="24"/>
          <w:szCs w:val="24"/>
        </w:rPr>
        <w:t xml:space="preserve">neueste </w:t>
      </w:r>
      <w:r w:rsidR="00DD6DE7">
        <w:rPr>
          <w:sz w:val="24"/>
          <w:szCs w:val="24"/>
        </w:rPr>
        <w:t>Revue</w:t>
      </w:r>
      <w:r w:rsidR="002377A2">
        <w:rPr>
          <w:sz w:val="24"/>
          <w:szCs w:val="24"/>
        </w:rPr>
        <w:t xml:space="preserve"> „Mondän“ </w:t>
      </w:r>
      <w:r w:rsidR="002377A2" w:rsidRPr="002377A2">
        <w:rPr>
          <w:sz w:val="24"/>
          <w:szCs w:val="24"/>
        </w:rPr>
        <w:t xml:space="preserve">feiert das wilde Berlin der 20er Jahre. </w:t>
      </w:r>
      <w:r w:rsidR="002377A2">
        <w:rPr>
          <w:sz w:val="24"/>
          <w:szCs w:val="24"/>
        </w:rPr>
        <w:t>Höchste musikalische Leistung und Komik vom Feinsten bietet der Auftritt</w:t>
      </w:r>
      <w:r w:rsidR="00FA22EF">
        <w:rPr>
          <w:sz w:val="24"/>
          <w:szCs w:val="24"/>
        </w:rPr>
        <w:t xml:space="preserve"> </w:t>
      </w:r>
      <w:r w:rsidR="002377A2">
        <w:rPr>
          <w:sz w:val="24"/>
          <w:szCs w:val="24"/>
        </w:rPr>
        <w:t>von ASS-DUR am Sa. 17. und Sonntag 18. September.</w:t>
      </w:r>
      <w:r w:rsidR="00BB277A">
        <w:rPr>
          <w:sz w:val="24"/>
          <w:szCs w:val="24"/>
        </w:rPr>
        <w:t xml:space="preserve"> </w:t>
      </w:r>
      <w:r w:rsidR="0084379E">
        <w:rPr>
          <w:sz w:val="24"/>
          <w:szCs w:val="24"/>
        </w:rPr>
        <w:t xml:space="preserve">Weitere musikalische Highlights </w:t>
      </w:r>
      <w:r w:rsidR="008622F3">
        <w:rPr>
          <w:sz w:val="24"/>
          <w:szCs w:val="24"/>
        </w:rPr>
        <w:t>in dieser Spielzeit sind die A-Cappella Gruppe ONAIR (29. Sept.), die „Welthits auf Hessisch“ (1. Okt.), Caf</w:t>
      </w:r>
      <w:r w:rsidR="00B84872">
        <w:rPr>
          <w:sz w:val="24"/>
          <w:szCs w:val="24"/>
        </w:rPr>
        <w:t>é</w:t>
      </w:r>
      <w:r w:rsidR="008622F3">
        <w:rPr>
          <w:sz w:val="24"/>
          <w:szCs w:val="24"/>
        </w:rPr>
        <w:t xml:space="preserve"> Del Mundo (2. Okt.), die Zucchini </w:t>
      </w:r>
      <w:proofErr w:type="spellStart"/>
      <w:r w:rsidR="008622F3">
        <w:rPr>
          <w:sz w:val="24"/>
          <w:szCs w:val="24"/>
        </w:rPr>
        <w:t>Sistaz</w:t>
      </w:r>
      <w:proofErr w:type="spellEnd"/>
      <w:r w:rsidR="008622F3">
        <w:rPr>
          <w:sz w:val="24"/>
          <w:szCs w:val="24"/>
        </w:rPr>
        <w:t xml:space="preserve"> (8. Okt.), Eddi Hüneke (18. Okt.) und </w:t>
      </w:r>
      <w:proofErr w:type="spellStart"/>
      <w:r w:rsidR="008622F3">
        <w:rPr>
          <w:sz w:val="24"/>
          <w:szCs w:val="24"/>
        </w:rPr>
        <w:t>Pe</w:t>
      </w:r>
      <w:proofErr w:type="spellEnd"/>
      <w:r w:rsidR="008622F3">
        <w:rPr>
          <w:sz w:val="24"/>
          <w:szCs w:val="24"/>
        </w:rPr>
        <w:t xml:space="preserve"> Werner (4. Dez.).</w:t>
      </w:r>
    </w:p>
    <w:p w14:paraId="6DA99820" w14:textId="05C879D0" w:rsidR="0084379E" w:rsidRDefault="00BB277A" w:rsidP="0018402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Django </w:t>
      </w:r>
      <w:proofErr w:type="spellStart"/>
      <w:r>
        <w:rPr>
          <w:sz w:val="24"/>
          <w:szCs w:val="24"/>
        </w:rPr>
        <w:t>Asül</w:t>
      </w:r>
      <w:proofErr w:type="spellEnd"/>
      <w:r>
        <w:rPr>
          <w:sz w:val="24"/>
          <w:szCs w:val="24"/>
        </w:rPr>
        <w:t xml:space="preserve"> ist ein </w:t>
      </w:r>
      <w:r w:rsidR="00DD6DE7">
        <w:rPr>
          <w:sz w:val="24"/>
          <w:szCs w:val="24"/>
        </w:rPr>
        <w:t>Mann</w:t>
      </w:r>
      <w:r>
        <w:rPr>
          <w:sz w:val="24"/>
          <w:szCs w:val="24"/>
        </w:rPr>
        <w:t xml:space="preserve"> ohne Scheuklappen aber dafür mit einer gehörigen Portion Gaudi. Am 10. </w:t>
      </w:r>
      <w:r w:rsidR="00E04B98">
        <w:rPr>
          <w:sz w:val="24"/>
          <w:szCs w:val="24"/>
        </w:rPr>
        <w:t>u</w:t>
      </w:r>
      <w:r>
        <w:rPr>
          <w:sz w:val="24"/>
          <w:szCs w:val="24"/>
        </w:rPr>
        <w:t xml:space="preserve">nd 11. September stellt der bayrische Kabarettist sein aktuelles Programm „Offenes Visier“ vor. </w:t>
      </w:r>
      <w:r w:rsidR="00DD6DE7">
        <w:rPr>
          <w:sz w:val="24"/>
          <w:szCs w:val="24"/>
        </w:rPr>
        <w:t xml:space="preserve">Niemand behandelt die deutsche Sprache so wie Jochen </w:t>
      </w:r>
      <w:proofErr w:type="spellStart"/>
      <w:r w:rsidR="00DD6DE7">
        <w:rPr>
          <w:sz w:val="24"/>
          <w:szCs w:val="24"/>
        </w:rPr>
        <w:t>Malmsheimer</w:t>
      </w:r>
      <w:proofErr w:type="spellEnd"/>
      <w:r w:rsidR="00DD6DE7">
        <w:rPr>
          <w:sz w:val="24"/>
          <w:szCs w:val="24"/>
        </w:rPr>
        <w:t xml:space="preserve">, das wird der schlagkräftige Sprachakrobat am 20. September erneut beweisen. Einen satirischen Monolog über die Gesellschaft im Krisenmodus führt Christian </w:t>
      </w:r>
      <w:proofErr w:type="spellStart"/>
      <w:r w:rsidR="00DD6DE7">
        <w:rPr>
          <w:sz w:val="24"/>
          <w:szCs w:val="24"/>
        </w:rPr>
        <w:t>Ehring</w:t>
      </w:r>
      <w:proofErr w:type="spellEnd"/>
      <w:r w:rsidR="00DD6DE7">
        <w:rPr>
          <w:sz w:val="24"/>
          <w:szCs w:val="24"/>
        </w:rPr>
        <w:t xml:space="preserve"> </w:t>
      </w:r>
      <w:r w:rsidR="006F75FB">
        <w:rPr>
          <w:sz w:val="24"/>
          <w:szCs w:val="24"/>
        </w:rPr>
        <w:t>(</w:t>
      </w:r>
      <w:r w:rsidR="00A77FC6">
        <w:rPr>
          <w:sz w:val="24"/>
          <w:szCs w:val="24"/>
        </w:rPr>
        <w:t xml:space="preserve">NDR Extra 3) </w:t>
      </w:r>
      <w:r w:rsidR="00DD6DE7">
        <w:rPr>
          <w:sz w:val="24"/>
          <w:szCs w:val="24"/>
        </w:rPr>
        <w:t>am 23. September</w:t>
      </w:r>
      <w:r w:rsidR="00E04B98">
        <w:rPr>
          <w:sz w:val="24"/>
          <w:szCs w:val="24"/>
        </w:rPr>
        <w:t>.</w:t>
      </w:r>
      <w:r w:rsidR="00DD6DE7">
        <w:rPr>
          <w:sz w:val="24"/>
          <w:szCs w:val="24"/>
        </w:rPr>
        <w:t xml:space="preserve"> </w:t>
      </w:r>
      <w:r w:rsidR="00E04B98">
        <w:rPr>
          <w:sz w:val="24"/>
          <w:szCs w:val="24"/>
        </w:rPr>
        <w:t>D</w:t>
      </w:r>
      <w:r w:rsidR="006F75FB">
        <w:rPr>
          <w:sz w:val="24"/>
          <w:szCs w:val="24"/>
        </w:rPr>
        <w:t xml:space="preserve">er </w:t>
      </w:r>
      <w:r w:rsidR="000D397C">
        <w:rPr>
          <w:sz w:val="24"/>
          <w:szCs w:val="24"/>
        </w:rPr>
        <w:t>K</w:t>
      </w:r>
      <w:r w:rsidR="006F75FB">
        <w:rPr>
          <w:sz w:val="24"/>
          <w:szCs w:val="24"/>
        </w:rPr>
        <w:t xml:space="preserve">abarett-Profi </w:t>
      </w:r>
      <w:r w:rsidR="00DD6DE7">
        <w:rPr>
          <w:sz w:val="24"/>
          <w:szCs w:val="24"/>
        </w:rPr>
        <w:t xml:space="preserve">Florian Schroeder </w:t>
      </w:r>
      <w:r w:rsidR="006F75FB">
        <w:rPr>
          <w:sz w:val="24"/>
          <w:szCs w:val="24"/>
        </w:rPr>
        <w:t>führ</w:t>
      </w:r>
      <w:r w:rsidR="00DD6DE7">
        <w:rPr>
          <w:sz w:val="24"/>
          <w:szCs w:val="24"/>
        </w:rPr>
        <w:t xml:space="preserve">t am 25. + 26. September </w:t>
      </w:r>
      <w:r w:rsidR="006F75FB">
        <w:rPr>
          <w:sz w:val="24"/>
          <w:szCs w:val="24"/>
        </w:rPr>
        <w:t>einen</w:t>
      </w:r>
      <w:r w:rsidR="00DD6DE7">
        <w:rPr>
          <w:sz w:val="24"/>
          <w:szCs w:val="24"/>
        </w:rPr>
        <w:t xml:space="preserve"> </w:t>
      </w:r>
      <w:r w:rsidR="00E04B98">
        <w:rPr>
          <w:sz w:val="24"/>
          <w:szCs w:val="24"/>
        </w:rPr>
        <w:t xml:space="preserve">satirischen </w:t>
      </w:r>
      <w:bookmarkStart w:id="0" w:name="_GoBack"/>
      <w:bookmarkEnd w:id="0"/>
      <w:r w:rsidR="00DD6DE7">
        <w:rPr>
          <w:sz w:val="24"/>
          <w:szCs w:val="24"/>
        </w:rPr>
        <w:t>„Neustart“</w:t>
      </w:r>
      <w:r w:rsidR="006F75FB">
        <w:rPr>
          <w:sz w:val="24"/>
          <w:szCs w:val="24"/>
        </w:rPr>
        <w:t xml:space="preserve"> durch.</w:t>
      </w:r>
      <w:r w:rsidR="00DD6DE7">
        <w:rPr>
          <w:sz w:val="24"/>
          <w:szCs w:val="24"/>
        </w:rPr>
        <w:t xml:space="preserve"> </w:t>
      </w:r>
      <w:r w:rsidR="0084379E">
        <w:rPr>
          <w:sz w:val="24"/>
          <w:szCs w:val="24"/>
        </w:rPr>
        <w:t xml:space="preserve">Geistreiche Satire und pointenreiches Kabarett bieten diesen Herbst noch Gerd Dudenhöffer (21.+22. Sept.), Matthias Deutschmann (7. Okt.), Lars Reichow (12. Okt), Lisa Fitz (16. + 17. Okt.), Alfons 26. Okt), Vince Ebert (10. + 11. Dez.) und Christine </w:t>
      </w:r>
      <w:proofErr w:type="spellStart"/>
      <w:r w:rsidR="0084379E">
        <w:rPr>
          <w:sz w:val="24"/>
          <w:szCs w:val="24"/>
        </w:rPr>
        <w:t>Prayon</w:t>
      </w:r>
      <w:proofErr w:type="spellEnd"/>
      <w:r w:rsidR="0084379E">
        <w:rPr>
          <w:sz w:val="24"/>
          <w:szCs w:val="24"/>
        </w:rPr>
        <w:t xml:space="preserve"> (17. Dez.).</w:t>
      </w:r>
    </w:p>
    <w:p w14:paraId="12B9FA7E" w14:textId="21D1AD7E" w:rsidR="008622F3" w:rsidRDefault="00442863" w:rsidP="0018402D">
      <w:pPr>
        <w:spacing w:after="120"/>
        <w:rPr>
          <w:sz w:val="24"/>
          <w:szCs w:val="24"/>
        </w:rPr>
      </w:pPr>
      <w:r>
        <w:rPr>
          <w:sz w:val="24"/>
          <w:szCs w:val="24"/>
        </w:rPr>
        <w:t>Ab dem 2.</w:t>
      </w:r>
      <w:r w:rsidR="008622F3">
        <w:rPr>
          <w:sz w:val="24"/>
          <w:szCs w:val="24"/>
        </w:rPr>
        <w:t xml:space="preserve"> November ist der Variet</w:t>
      </w:r>
      <w:r w:rsidR="00CF3E49">
        <w:rPr>
          <w:sz w:val="24"/>
          <w:szCs w:val="24"/>
        </w:rPr>
        <w:t>é-Herbst mit einem internationalen Artisten und insgesamt 32 Vorstellungen geplant. Der Jongleur und Manipulator A</w:t>
      </w:r>
      <w:r>
        <w:rPr>
          <w:sz w:val="24"/>
          <w:szCs w:val="24"/>
        </w:rPr>
        <w:t>ndreas Wessels führt durch d</w:t>
      </w:r>
      <w:r w:rsidR="00B84872">
        <w:rPr>
          <w:sz w:val="24"/>
          <w:szCs w:val="24"/>
        </w:rPr>
        <w:t>iese</w:t>
      </w:r>
      <w:r>
        <w:rPr>
          <w:sz w:val="24"/>
          <w:szCs w:val="24"/>
        </w:rPr>
        <w:t xml:space="preserve"> abwechslungsreiche und </w:t>
      </w:r>
      <w:r w:rsidR="00B84872">
        <w:rPr>
          <w:sz w:val="24"/>
          <w:szCs w:val="24"/>
        </w:rPr>
        <w:t>faszinierende Revue.</w:t>
      </w:r>
      <w:r>
        <w:rPr>
          <w:sz w:val="24"/>
          <w:szCs w:val="24"/>
        </w:rPr>
        <w:t xml:space="preserve"> </w:t>
      </w:r>
      <w:r w:rsidR="00B84872">
        <w:rPr>
          <w:sz w:val="24"/>
          <w:szCs w:val="24"/>
        </w:rPr>
        <w:t>Der Vorverkauf für die Herbstsaison 2022 im Neuen Theater Höchst läuft bereits. Tickets können online unter www.neues-theater.de oder an der Tickethotline 069 33 9999 33 bestellt werden.</w:t>
      </w:r>
    </w:p>
    <w:p w14:paraId="186FCABA" w14:textId="77777777" w:rsidR="0084379E" w:rsidRPr="006E68CA" w:rsidRDefault="0084379E" w:rsidP="0018402D">
      <w:pPr>
        <w:spacing w:after="120"/>
        <w:rPr>
          <w:sz w:val="24"/>
          <w:szCs w:val="24"/>
        </w:rPr>
      </w:pPr>
    </w:p>
    <w:sectPr w:rsidR="0084379E" w:rsidRPr="006E68CA" w:rsidSect="00B84872">
      <w:headerReference w:type="default" r:id="rId7"/>
      <w:footerReference w:type="default" r:id="rId8"/>
      <w:pgSz w:w="11906" w:h="16838"/>
      <w:pgMar w:top="1440" w:right="1080" w:bottom="1440" w:left="108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52AD5" w14:textId="77777777" w:rsidR="00F56697" w:rsidRDefault="00F56697" w:rsidP="00F712BE">
      <w:pPr>
        <w:spacing w:line="240" w:lineRule="auto"/>
      </w:pPr>
      <w:r>
        <w:separator/>
      </w:r>
    </w:p>
  </w:endnote>
  <w:endnote w:type="continuationSeparator" w:id="0">
    <w:p w14:paraId="4ED669FF" w14:textId="77777777" w:rsidR="00F56697" w:rsidRDefault="00F56697" w:rsidP="00F71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4C685" w14:textId="79B0DB64" w:rsidR="001959C2" w:rsidRPr="001959C2" w:rsidRDefault="00F56697" w:rsidP="00D07C9D">
    <w:pPr>
      <w:spacing w:after="120"/>
      <w:rPr>
        <w:sz w:val="16"/>
        <w:szCs w:val="16"/>
      </w:rPr>
    </w:pPr>
    <w:r w:rsidRPr="001959C2">
      <w:rPr>
        <w:sz w:val="16"/>
        <w:szCs w:val="16"/>
      </w:rPr>
      <w:t xml:space="preserve">Einen Überblick über unser aktuelles Programm finden Sie auf unserer Homepage </w:t>
    </w:r>
    <w:hyperlink r:id="rId1" w:history="1">
      <w:r w:rsidRPr="001959C2">
        <w:rPr>
          <w:rStyle w:val="Hyperlink"/>
          <w:sz w:val="16"/>
          <w:szCs w:val="16"/>
        </w:rPr>
        <w:t>www.neues-theater.de</w:t>
      </w:r>
    </w:hyperlink>
    <w:r w:rsidRPr="001959C2">
      <w:rPr>
        <w:sz w:val="16"/>
        <w:szCs w:val="16"/>
      </w:rPr>
      <w:t xml:space="preserve">. Karten gibt es online unter </w:t>
    </w:r>
    <w:hyperlink r:id="rId2" w:history="1">
      <w:r w:rsidRPr="001959C2">
        <w:rPr>
          <w:rStyle w:val="Hyperlink"/>
          <w:sz w:val="16"/>
          <w:szCs w:val="16"/>
        </w:rPr>
        <w:t>www.neues-theater.de</w:t>
      </w:r>
    </w:hyperlink>
    <w:r w:rsidRPr="001959C2">
      <w:rPr>
        <w:sz w:val="16"/>
        <w:szCs w:val="16"/>
      </w:rPr>
      <w:t xml:space="preserve">, telefonisch unter (069) 339999-33 oder an der Theaterkasse (wochentags von 16 bis 19 Uhr). </w:t>
    </w:r>
  </w:p>
  <w:p w14:paraId="45E54049" w14:textId="3273665E" w:rsidR="00F56697" w:rsidRPr="001959C2" w:rsidRDefault="001959C2" w:rsidP="00D07C9D">
    <w:pPr>
      <w:spacing w:after="120"/>
      <w:rPr>
        <w:sz w:val="16"/>
        <w:szCs w:val="16"/>
      </w:rPr>
    </w:pPr>
    <w:r w:rsidRPr="001959C2">
      <w:rPr>
        <w:sz w:val="16"/>
        <w:szCs w:val="16"/>
      </w:rPr>
      <w:t xml:space="preserve">Pressefotos zum aktuellen Programm können unter </w:t>
    </w:r>
    <w:hyperlink r:id="rId3" w:history="1">
      <w:r w:rsidR="006D5AB3" w:rsidRPr="00D6541E">
        <w:rPr>
          <w:rStyle w:val="Hyperlink"/>
          <w:sz w:val="16"/>
          <w:szCs w:val="16"/>
        </w:rPr>
        <w:t>https://www.neues-theater.de/info/presse/</w:t>
      </w:r>
    </w:hyperlink>
    <w:r w:rsidRPr="001959C2">
      <w:rPr>
        <w:sz w:val="16"/>
        <w:szCs w:val="16"/>
      </w:rPr>
      <w:t xml:space="preserve"> bezogen werden. </w:t>
    </w:r>
    <w:r w:rsidR="00F56697" w:rsidRPr="001959C2">
      <w:rPr>
        <w:sz w:val="16"/>
        <w:szCs w:val="16"/>
      </w:rPr>
      <w:t>Für weitere Infos, Interviewanfragen oder Pressekarten wenden Sie sich bitte an: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8"/>
      <w:gridCol w:w="3245"/>
      <w:gridCol w:w="3273"/>
    </w:tblGrid>
    <w:tr w:rsidR="00F56697" w:rsidRPr="00517B84" w14:paraId="221B4B9C" w14:textId="77777777" w:rsidTr="00FB4FB8">
      <w:tc>
        <w:tcPr>
          <w:tcW w:w="3535" w:type="dxa"/>
        </w:tcPr>
        <w:p w14:paraId="3648BB16" w14:textId="77777777" w:rsidR="00F56697" w:rsidRPr="001959C2" w:rsidRDefault="00F56697" w:rsidP="000B73A7">
          <w:pPr>
            <w:pStyle w:val="Fuzeile"/>
            <w:rPr>
              <w:sz w:val="16"/>
              <w:szCs w:val="16"/>
            </w:rPr>
          </w:pPr>
          <w:r w:rsidRPr="001959C2">
            <w:rPr>
              <w:sz w:val="16"/>
              <w:szCs w:val="16"/>
            </w:rPr>
            <w:t>Felix Schulz-Stahlbaum</w:t>
          </w:r>
        </w:p>
        <w:p w14:paraId="6A5276D7" w14:textId="1F3E1CB3" w:rsidR="00F56697" w:rsidRPr="001959C2" w:rsidRDefault="00F56697" w:rsidP="000B73A7">
          <w:pPr>
            <w:pStyle w:val="Fuzeile"/>
            <w:rPr>
              <w:sz w:val="16"/>
              <w:szCs w:val="16"/>
            </w:rPr>
          </w:pPr>
          <w:r w:rsidRPr="001959C2">
            <w:rPr>
              <w:sz w:val="16"/>
              <w:szCs w:val="16"/>
            </w:rPr>
            <w:t>Neues Theater Höchst</w:t>
          </w:r>
        </w:p>
      </w:tc>
      <w:tc>
        <w:tcPr>
          <w:tcW w:w="3535" w:type="dxa"/>
        </w:tcPr>
        <w:p w14:paraId="2CDFD379" w14:textId="77777777" w:rsidR="00F56697" w:rsidRPr="001959C2" w:rsidRDefault="00F56697" w:rsidP="00FB4FB8">
          <w:pPr>
            <w:pStyle w:val="Fuzeile"/>
            <w:jc w:val="center"/>
            <w:rPr>
              <w:sz w:val="16"/>
              <w:szCs w:val="16"/>
            </w:rPr>
          </w:pPr>
          <w:proofErr w:type="spellStart"/>
          <w:r w:rsidRPr="001959C2">
            <w:rPr>
              <w:sz w:val="16"/>
              <w:szCs w:val="16"/>
            </w:rPr>
            <w:t>Antoniterstr</w:t>
          </w:r>
          <w:proofErr w:type="spellEnd"/>
          <w:r w:rsidRPr="001959C2">
            <w:rPr>
              <w:sz w:val="16"/>
              <w:szCs w:val="16"/>
            </w:rPr>
            <w:t>. 18</w:t>
          </w:r>
        </w:p>
        <w:p w14:paraId="78A60200" w14:textId="7485F10C" w:rsidR="00F56697" w:rsidRPr="001959C2" w:rsidRDefault="00F56697" w:rsidP="00FB4FB8">
          <w:pPr>
            <w:pStyle w:val="Fuzeile"/>
            <w:jc w:val="center"/>
            <w:rPr>
              <w:sz w:val="16"/>
              <w:szCs w:val="16"/>
            </w:rPr>
          </w:pPr>
          <w:r w:rsidRPr="001959C2">
            <w:rPr>
              <w:sz w:val="16"/>
              <w:szCs w:val="16"/>
            </w:rPr>
            <w:t>65929 Frankfurt Höchst</w:t>
          </w:r>
        </w:p>
      </w:tc>
      <w:tc>
        <w:tcPr>
          <w:tcW w:w="3536" w:type="dxa"/>
        </w:tcPr>
        <w:p w14:paraId="4EF4D297" w14:textId="76FF198A" w:rsidR="00F56697" w:rsidRPr="001959C2" w:rsidRDefault="00F56697" w:rsidP="00FB4FB8">
          <w:pPr>
            <w:pStyle w:val="Fuzeile"/>
            <w:jc w:val="right"/>
            <w:rPr>
              <w:sz w:val="16"/>
              <w:szCs w:val="16"/>
              <w:lang w:val="en-US"/>
            </w:rPr>
          </w:pPr>
          <w:r w:rsidRPr="001959C2">
            <w:rPr>
              <w:sz w:val="16"/>
              <w:szCs w:val="16"/>
              <w:lang w:val="en-US"/>
            </w:rPr>
            <w:t>Tel.:  069-33 9999 18</w:t>
          </w:r>
        </w:p>
        <w:p w14:paraId="13A7A96C" w14:textId="18CC525C" w:rsidR="00F56697" w:rsidRPr="001959C2" w:rsidRDefault="00F56697" w:rsidP="00FB4FB8">
          <w:pPr>
            <w:pStyle w:val="Fuzeile"/>
            <w:jc w:val="right"/>
            <w:rPr>
              <w:sz w:val="16"/>
              <w:szCs w:val="16"/>
              <w:lang w:val="en-US"/>
            </w:rPr>
          </w:pPr>
          <w:r w:rsidRPr="001959C2">
            <w:rPr>
              <w:sz w:val="16"/>
              <w:szCs w:val="16"/>
              <w:lang w:val="en-US"/>
            </w:rPr>
            <w:t>Email: f.schulz@neues-theater.de</w:t>
          </w:r>
        </w:p>
      </w:tc>
    </w:tr>
  </w:tbl>
  <w:p w14:paraId="5418A8C3" w14:textId="213FCE23" w:rsidR="00F56697" w:rsidRPr="0078067E" w:rsidRDefault="00F56697" w:rsidP="00D17776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EBE93" w14:textId="77777777" w:rsidR="00F56697" w:rsidRDefault="00F56697" w:rsidP="00F712BE">
      <w:pPr>
        <w:spacing w:line="240" w:lineRule="auto"/>
      </w:pPr>
      <w:r>
        <w:separator/>
      </w:r>
    </w:p>
  </w:footnote>
  <w:footnote w:type="continuationSeparator" w:id="0">
    <w:p w14:paraId="46298799" w14:textId="77777777" w:rsidR="00F56697" w:rsidRDefault="00F56697" w:rsidP="00F712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81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2"/>
      <w:gridCol w:w="2443"/>
    </w:tblGrid>
    <w:tr w:rsidR="00F56697" w14:paraId="2570AA83" w14:textId="77777777" w:rsidTr="00B84872">
      <w:trPr>
        <w:trHeight w:val="841"/>
      </w:trPr>
      <w:tc>
        <w:tcPr>
          <w:tcW w:w="7372" w:type="dxa"/>
        </w:tcPr>
        <w:p w14:paraId="28F6A212" w14:textId="22F4183F" w:rsidR="00F56697" w:rsidRPr="001F7262" w:rsidRDefault="00F56697" w:rsidP="006C1311">
          <w:pPr>
            <w:pStyle w:val="Kopfzeile"/>
            <w:tabs>
              <w:tab w:val="clear" w:pos="4536"/>
              <w:tab w:val="clear" w:pos="9072"/>
              <w:tab w:val="left" w:pos="3532"/>
            </w:tabs>
            <w:rPr>
              <w:sz w:val="56"/>
              <w:szCs w:val="56"/>
            </w:rPr>
          </w:pPr>
          <w:r w:rsidRPr="001F7262">
            <w:rPr>
              <w:sz w:val="56"/>
              <w:szCs w:val="56"/>
            </w:rPr>
            <w:t xml:space="preserve">PRESSEINFO </w:t>
          </w:r>
          <w:r w:rsidR="006C1311" w:rsidRPr="001F7262">
            <w:rPr>
              <w:sz w:val="56"/>
              <w:szCs w:val="56"/>
            </w:rPr>
            <w:tab/>
          </w:r>
        </w:p>
        <w:p w14:paraId="16F2276C" w14:textId="2A3D25FC" w:rsidR="00F56697" w:rsidRPr="00F80B34" w:rsidRDefault="00F56697" w:rsidP="001F7262">
          <w:pPr>
            <w:pStyle w:val="Kopfzeile"/>
            <w:rPr>
              <w:sz w:val="32"/>
              <w:szCs w:val="32"/>
            </w:rPr>
          </w:pPr>
        </w:p>
      </w:tc>
      <w:tc>
        <w:tcPr>
          <w:tcW w:w="2443" w:type="dxa"/>
        </w:tcPr>
        <w:p w14:paraId="62DF23E3" w14:textId="726A8AC9" w:rsidR="00F56697" w:rsidRDefault="006C1311" w:rsidP="004E7BC5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7C5B3169" wp14:editId="5E87DA36">
                <wp:extent cx="1053468" cy="560717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h_logo_2016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606" cy="5613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56697" w:rsidRPr="00AF51B9" w14:paraId="62ABBF81" w14:textId="77777777" w:rsidTr="00B84872">
      <w:trPr>
        <w:trHeight w:val="192"/>
      </w:trPr>
      <w:tc>
        <w:tcPr>
          <w:tcW w:w="7372" w:type="dxa"/>
        </w:tcPr>
        <w:p w14:paraId="6E4A1E68" w14:textId="0CF7F310" w:rsidR="00F56697" w:rsidRPr="00D92A08" w:rsidRDefault="00F56697" w:rsidP="00710ABF">
          <w:pPr>
            <w:pStyle w:val="Kopfzeile"/>
            <w:rPr>
              <w:sz w:val="16"/>
              <w:szCs w:val="16"/>
            </w:rPr>
          </w:pPr>
        </w:p>
      </w:tc>
      <w:tc>
        <w:tcPr>
          <w:tcW w:w="2443" w:type="dxa"/>
        </w:tcPr>
        <w:p w14:paraId="2C7D6C2D" w14:textId="61538C48" w:rsidR="00F56697" w:rsidRPr="00AF51B9" w:rsidRDefault="00F56697" w:rsidP="00517B84">
          <w:pPr>
            <w:pStyle w:val="Kopfzeile"/>
            <w:jc w:val="right"/>
            <w:rPr>
              <w:sz w:val="20"/>
              <w:szCs w:val="20"/>
            </w:rPr>
          </w:pPr>
          <w:r w:rsidRPr="00AF51B9">
            <w:rPr>
              <w:sz w:val="20"/>
              <w:szCs w:val="20"/>
            </w:rPr>
            <w:t>Stand:</w:t>
          </w:r>
          <w:r w:rsidR="00D92A08">
            <w:rPr>
              <w:sz w:val="20"/>
              <w:szCs w:val="20"/>
            </w:rPr>
            <w:t xml:space="preserve"> 25.07.2022</w:t>
          </w:r>
          <w:r w:rsidRPr="00AF51B9">
            <w:rPr>
              <w:sz w:val="20"/>
              <w:szCs w:val="20"/>
            </w:rPr>
            <w:t xml:space="preserve"> </w:t>
          </w:r>
        </w:p>
      </w:tc>
    </w:tr>
  </w:tbl>
  <w:p w14:paraId="71DEAACD" w14:textId="77777777" w:rsidR="00F56697" w:rsidRDefault="00F56697" w:rsidP="005A6C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00BE7"/>
    <w:multiLevelType w:val="hybridMultilevel"/>
    <w:tmpl w:val="F41CA0D0"/>
    <w:lvl w:ilvl="0" w:tplc="B91291BA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04FEF"/>
    <w:multiLevelType w:val="hybridMultilevel"/>
    <w:tmpl w:val="8FA05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BE"/>
    <w:rsid w:val="00012B06"/>
    <w:rsid w:val="0001370D"/>
    <w:rsid w:val="00016E04"/>
    <w:rsid w:val="000205E3"/>
    <w:rsid w:val="00023A89"/>
    <w:rsid w:val="000246CB"/>
    <w:rsid w:val="00040108"/>
    <w:rsid w:val="00070028"/>
    <w:rsid w:val="00073E29"/>
    <w:rsid w:val="00075623"/>
    <w:rsid w:val="00077FC9"/>
    <w:rsid w:val="0008337B"/>
    <w:rsid w:val="00083BBB"/>
    <w:rsid w:val="000B5189"/>
    <w:rsid w:val="000B73A7"/>
    <w:rsid w:val="000D045D"/>
    <w:rsid w:val="000D397C"/>
    <w:rsid w:val="000D76BB"/>
    <w:rsid w:val="000D7CA7"/>
    <w:rsid w:val="000E218B"/>
    <w:rsid w:val="000E6D25"/>
    <w:rsid w:val="000F75F2"/>
    <w:rsid w:val="00101A26"/>
    <w:rsid w:val="00134A2E"/>
    <w:rsid w:val="00137218"/>
    <w:rsid w:val="001444EB"/>
    <w:rsid w:val="00144C3B"/>
    <w:rsid w:val="00147FAC"/>
    <w:rsid w:val="00157732"/>
    <w:rsid w:val="001648EF"/>
    <w:rsid w:val="00165A2F"/>
    <w:rsid w:val="0017065C"/>
    <w:rsid w:val="00181029"/>
    <w:rsid w:val="0018402D"/>
    <w:rsid w:val="001870D9"/>
    <w:rsid w:val="001959C2"/>
    <w:rsid w:val="001964CD"/>
    <w:rsid w:val="001A327B"/>
    <w:rsid w:val="001D38FD"/>
    <w:rsid w:val="001F7262"/>
    <w:rsid w:val="00200756"/>
    <w:rsid w:val="002121CD"/>
    <w:rsid w:val="00212535"/>
    <w:rsid w:val="00215926"/>
    <w:rsid w:val="0021689E"/>
    <w:rsid w:val="00236AE1"/>
    <w:rsid w:val="002377A2"/>
    <w:rsid w:val="0026583D"/>
    <w:rsid w:val="00277380"/>
    <w:rsid w:val="00283F37"/>
    <w:rsid w:val="00284DB7"/>
    <w:rsid w:val="002A7620"/>
    <w:rsid w:val="002B35FE"/>
    <w:rsid w:val="002C403A"/>
    <w:rsid w:val="002D0F36"/>
    <w:rsid w:val="002D676B"/>
    <w:rsid w:val="002F30FB"/>
    <w:rsid w:val="002F4AE8"/>
    <w:rsid w:val="00300530"/>
    <w:rsid w:val="00324AEF"/>
    <w:rsid w:val="0032608B"/>
    <w:rsid w:val="00333BE5"/>
    <w:rsid w:val="00336478"/>
    <w:rsid w:val="00351DEC"/>
    <w:rsid w:val="003825B3"/>
    <w:rsid w:val="00393976"/>
    <w:rsid w:val="003A4BD3"/>
    <w:rsid w:val="003A6C4B"/>
    <w:rsid w:val="003C0400"/>
    <w:rsid w:val="003F4117"/>
    <w:rsid w:val="00411377"/>
    <w:rsid w:val="00411589"/>
    <w:rsid w:val="00413E6A"/>
    <w:rsid w:val="00415FAC"/>
    <w:rsid w:val="004240CE"/>
    <w:rsid w:val="00442863"/>
    <w:rsid w:val="00444D3E"/>
    <w:rsid w:val="004505D2"/>
    <w:rsid w:val="004512FE"/>
    <w:rsid w:val="0045181E"/>
    <w:rsid w:val="0046575A"/>
    <w:rsid w:val="00484B4E"/>
    <w:rsid w:val="00496D49"/>
    <w:rsid w:val="004B28D8"/>
    <w:rsid w:val="004B4551"/>
    <w:rsid w:val="004B6DFB"/>
    <w:rsid w:val="004C0426"/>
    <w:rsid w:val="004C30C1"/>
    <w:rsid w:val="004E2B53"/>
    <w:rsid w:val="004E7BC5"/>
    <w:rsid w:val="005011B1"/>
    <w:rsid w:val="00502E6F"/>
    <w:rsid w:val="00515A50"/>
    <w:rsid w:val="00517B84"/>
    <w:rsid w:val="00530913"/>
    <w:rsid w:val="00531648"/>
    <w:rsid w:val="00540C41"/>
    <w:rsid w:val="00543863"/>
    <w:rsid w:val="00544853"/>
    <w:rsid w:val="00545277"/>
    <w:rsid w:val="00552184"/>
    <w:rsid w:val="0055542A"/>
    <w:rsid w:val="00560FE2"/>
    <w:rsid w:val="00573BA1"/>
    <w:rsid w:val="00574E9D"/>
    <w:rsid w:val="00581AF9"/>
    <w:rsid w:val="005A578F"/>
    <w:rsid w:val="005A6C39"/>
    <w:rsid w:val="005C0FC0"/>
    <w:rsid w:val="005D02F5"/>
    <w:rsid w:val="005D794B"/>
    <w:rsid w:val="005E4015"/>
    <w:rsid w:val="006057D6"/>
    <w:rsid w:val="00605874"/>
    <w:rsid w:val="006116FE"/>
    <w:rsid w:val="00621275"/>
    <w:rsid w:val="0064726F"/>
    <w:rsid w:val="00654584"/>
    <w:rsid w:val="00683A4F"/>
    <w:rsid w:val="00685B61"/>
    <w:rsid w:val="006A15FA"/>
    <w:rsid w:val="006A1E09"/>
    <w:rsid w:val="006A5AB2"/>
    <w:rsid w:val="006A633B"/>
    <w:rsid w:val="006C1311"/>
    <w:rsid w:val="006D05DB"/>
    <w:rsid w:val="006D5AB3"/>
    <w:rsid w:val="006E325E"/>
    <w:rsid w:val="006E68CA"/>
    <w:rsid w:val="006F75FB"/>
    <w:rsid w:val="006F797F"/>
    <w:rsid w:val="007051CB"/>
    <w:rsid w:val="00710ABF"/>
    <w:rsid w:val="00710CCF"/>
    <w:rsid w:val="00712578"/>
    <w:rsid w:val="007141CC"/>
    <w:rsid w:val="00716BC4"/>
    <w:rsid w:val="0072387F"/>
    <w:rsid w:val="00735CE9"/>
    <w:rsid w:val="0076120C"/>
    <w:rsid w:val="00763177"/>
    <w:rsid w:val="0077201C"/>
    <w:rsid w:val="0078067E"/>
    <w:rsid w:val="007914F6"/>
    <w:rsid w:val="007B6F6A"/>
    <w:rsid w:val="007C0F9A"/>
    <w:rsid w:val="007C6A56"/>
    <w:rsid w:val="007D5019"/>
    <w:rsid w:val="007D57FE"/>
    <w:rsid w:val="007D6AFC"/>
    <w:rsid w:val="007E1C64"/>
    <w:rsid w:val="007E2073"/>
    <w:rsid w:val="007F52AC"/>
    <w:rsid w:val="008107E0"/>
    <w:rsid w:val="00841107"/>
    <w:rsid w:val="0084379E"/>
    <w:rsid w:val="00847D50"/>
    <w:rsid w:val="0085262D"/>
    <w:rsid w:val="008536A0"/>
    <w:rsid w:val="008622F3"/>
    <w:rsid w:val="00865DD5"/>
    <w:rsid w:val="0087302B"/>
    <w:rsid w:val="00875726"/>
    <w:rsid w:val="008768E2"/>
    <w:rsid w:val="0088305A"/>
    <w:rsid w:val="00891243"/>
    <w:rsid w:val="008A0D22"/>
    <w:rsid w:val="008A74EE"/>
    <w:rsid w:val="008B0647"/>
    <w:rsid w:val="008C1B9F"/>
    <w:rsid w:val="008C700E"/>
    <w:rsid w:val="008E24B7"/>
    <w:rsid w:val="00904200"/>
    <w:rsid w:val="00921932"/>
    <w:rsid w:val="0098770C"/>
    <w:rsid w:val="00991F0E"/>
    <w:rsid w:val="009963CA"/>
    <w:rsid w:val="009A469F"/>
    <w:rsid w:val="009B6CC6"/>
    <w:rsid w:val="009C4E31"/>
    <w:rsid w:val="009C6FDD"/>
    <w:rsid w:val="009D3B25"/>
    <w:rsid w:val="009D4E81"/>
    <w:rsid w:val="009D671E"/>
    <w:rsid w:val="00A14569"/>
    <w:rsid w:val="00A217BD"/>
    <w:rsid w:val="00A302AE"/>
    <w:rsid w:val="00A42723"/>
    <w:rsid w:val="00A4670F"/>
    <w:rsid w:val="00A77FC6"/>
    <w:rsid w:val="00A86D7F"/>
    <w:rsid w:val="00A8723C"/>
    <w:rsid w:val="00AA0CBC"/>
    <w:rsid w:val="00AA3FC4"/>
    <w:rsid w:val="00AC54F3"/>
    <w:rsid w:val="00AD6DBF"/>
    <w:rsid w:val="00AE3AE3"/>
    <w:rsid w:val="00AF51B9"/>
    <w:rsid w:val="00B31176"/>
    <w:rsid w:val="00B50287"/>
    <w:rsid w:val="00B54865"/>
    <w:rsid w:val="00B63FF1"/>
    <w:rsid w:val="00B6575C"/>
    <w:rsid w:val="00B733CF"/>
    <w:rsid w:val="00B7743B"/>
    <w:rsid w:val="00B77E3B"/>
    <w:rsid w:val="00B84872"/>
    <w:rsid w:val="00B91F99"/>
    <w:rsid w:val="00BB277A"/>
    <w:rsid w:val="00BC1198"/>
    <w:rsid w:val="00BD0171"/>
    <w:rsid w:val="00BD1A09"/>
    <w:rsid w:val="00BD3C08"/>
    <w:rsid w:val="00BE18B3"/>
    <w:rsid w:val="00BE26BA"/>
    <w:rsid w:val="00BE368C"/>
    <w:rsid w:val="00BE6019"/>
    <w:rsid w:val="00C01B88"/>
    <w:rsid w:val="00C03FCB"/>
    <w:rsid w:val="00C2111C"/>
    <w:rsid w:val="00C23B59"/>
    <w:rsid w:val="00C63145"/>
    <w:rsid w:val="00C65502"/>
    <w:rsid w:val="00C72A58"/>
    <w:rsid w:val="00C80E70"/>
    <w:rsid w:val="00C92BE2"/>
    <w:rsid w:val="00CB6F47"/>
    <w:rsid w:val="00CC22DC"/>
    <w:rsid w:val="00CD0A22"/>
    <w:rsid w:val="00CE0D7D"/>
    <w:rsid w:val="00CF3425"/>
    <w:rsid w:val="00CF3E49"/>
    <w:rsid w:val="00D07C9D"/>
    <w:rsid w:val="00D10FA6"/>
    <w:rsid w:val="00D17776"/>
    <w:rsid w:val="00D242C2"/>
    <w:rsid w:val="00D2781D"/>
    <w:rsid w:val="00D55639"/>
    <w:rsid w:val="00D85097"/>
    <w:rsid w:val="00D900FA"/>
    <w:rsid w:val="00D92A08"/>
    <w:rsid w:val="00DA6438"/>
    <w:rsid w:val="00DC346B"/>
    <w:rsid w:val="00DC66A1"/>
    <w:rsid w:val="00DD238A"/>
    <w:rsid w:val="00DD4086"/>
    <w:rsid w:val="00DD6DE7"/>
    <w:rsid w:val="00DE039A"/>
    <w:rsid w:val="00DE6805"/>
    <w:rsid w:val="00E04B98"/>
    <w:rsid w:val="00E24352"/>
    <w:rsid w:val="00E33462"/>
    <w:rsid w:val="00E379B9"/>
    <w:rsid w:val="00E522D9"/>
    <w:rsid w:val="00E63C3E"/>
    <w:rsid w:val="00E74957"/>
    <w:rsid w:val="00E75267"/>
    <w:rsid w:val="00EA6E20"/>
    <w:rsid w:val="00EC4705"/>
    <w:rsid w:val="00ED2944"/>
    <w:rsid w:val="00ED6D19"/>
    <w:rsid w:val="00EE1DC2"/>
    <w:rsid w:val="00EF21FC"/>
    <w:rsid w:val="00F11B64"/>
    <w:rsid w:val="00F143E3"/>
    <w:rsid w:val="00F14591"/>
    <w:rsid w:val="00F16AAD"/>
    <w:rsid w:val="00F20CDB"/>
    <w:rsid w:val="00F22DF9"/>
    <w:rsid w:val="00F34B0C"/>
    <w:rsid w:val="00F421A5"/>
    <w:rsid w:val="00F56697"/>
    <w:rsid w:val="00F712BE"/>
    <w:rsid w:val="00F75F28"/>
    <w:rsid w:val="00F80B34"/>
    <w:rsid w:val="00FA22EF"/>
    <w:rsid w:val="00FB27F4"/>
    <w:rsid w:val="00FB4FB8"/>
    <w:rsid w:val="00FD2959"/>
    <w:rsid w:val="00FD4D95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849"/>
    <o:shapelayout v:ext="edit">
      <o:idmap v:ext="edit" data="1"/>
    </o:shapelayout>
  </w:shapeDefaults>
  <w:decimalSymbol w:val=","/>
  <w:listSeparator w:val=";"/>
  <w14:docId w14:val="6A2655D0"/>
  <w15:docId w15:val="{12F3A0AC-9F4E-4C4F-A8B7-27FF9C37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5B61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12B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12BE"/>
  </w:style>
  <w:style w:type="paragraph" w:styleId="Fuzeile">
    <w:name w:val="footer"/>
    <w:basedOn w:val="Standard"/>
    <w:link w:val="FuzeileZchn"/>
    <w:uiPriority w:val="99"/>
    <w:unhideWhenUsed/>
    <w:rsid w:val="00F712B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12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2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2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712B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40C4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E24B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D5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eues-theater.de/info/presse/" TargetMode="External"/><Relationship Id="rId2" Type="http://schemas.openxmlformats.org/officeDocument/2006/relationships/hyperlink" Target="http://www.neues-theater.de" TargetMode="External"/><Relationship Id="rId1" Type="http://schemas.openxmlformats.org/officeDocument/2006/relationships/hyperlink" Target="http://www.neues-theat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Schulz-Stahlbaum</dc:creator>
  <cp:lastModifiedBy>Felix Schulz</cp:lastModifiedBy>
  <cp:revision>4</cp:revision>
  <cp:lastPrinted>2017-05-02T15:40:00Z</cp:lastPrinted>
  <dcterms:created xsi:type="dcterms:W3CDTF">2022-07-25T16:28:00Z</dcterms:created>
  <dcterms:modified xsi:type="dcterms:W3CDTF">2022-07-27T12:01:00Z</dcterms:modified>
</cp:coreProperties>
</file>